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NEXO I -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EDITAL Nº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41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25 DE OUTUBRO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INSCRIÇÃO PARA TRANSFERÊNCIA INTERNA E EXTERNA –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7.0" w:type="dxa"/>
        <w:jc w:val="left"/>
        <w:tblInd w:w="-1019.0" w:type="dxa"/>
        <w:tblLayout w:type="fixed"/>
        <w:tblLook w:val="0000"/>
      </w:tblPr>
      <w:tblGrid>
        <w:gridCol w:w="3324"/>
        <w:gridCol w:w="1114"/>
        <w:gridCol w:w="1511"/>
        <w:gridCol w:w="705"/>
        <w:gridCol w:w="105"/>
        <w:gridCol w:w="645"/>
        <w:gridCol w:w="1703"/>
        <w:gridCol w:w="1665"/>
        <w:gridCol w:w="105"/>
        <w:gridCol w:w="80"/>
        <w:tblGridChange w:id="0">
          <w:tblGrid>
            <w:gridCol w:w="3324"/>
            <w:gridCol w:w="1114"/>
            <w:gridCol w:w="1511"/>
            <w:gridCol w:w="705"/>
            <w:gridCol w:w="105"/>
            <w:gridCol w:w="645"/>
            <w:gridCol w:w="1703"/>
            <w:gridCol w:w="1665"/>
            <w:gridCol w:w="105"/>
            <w:gridCol w:w="80"/>
          </w:tblGrid>
        </w:tblGridChange>
      </w:tblGrid>
      <w:tr>
        <w:trPr>
          <w:cantSplit w:val="0"/>
          <w:trHeight w:val="450.9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PROTOCOLO Nº: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Recebedor(a):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SOCIAL: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ID/RG: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Órgão Exp./UF.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Endereço Residencial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Município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residencial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Instituição de origem: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Curso atual: 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Situação acadêmica na instituição de origem: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Regularmente matriculado(a)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      (     )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Trancada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partir de ______/______/___________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Curso pretendido no IFRS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Porto Alegre: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Turno: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   ) Declaro estar ciente de que em caso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dos documentos originais e/ou autenticados conforme solicitado nos itens 3.2 e 3.3 deste edital meu processo, será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bem como estarei sujeito às penalidades da lei e à desclassificação no processo seletivo regido por este 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dital com a consequente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perda da matrícula caso sejam constatadas inveracidades nas informações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documentações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enviadas por mim ou por meus representantes legais no ato de inscrição.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   ) Declaro estar ciente de que após a abertura do processo de transferência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poderei acrescentar nem retirar documentos.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   ) Declaro estar ciente e de acordo com a matriz curricular vigente do curso pretendido, bem como das normas didático-pedagógicas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Porto Alegre e do IFRS.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Data: _____/_________/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do(a) Candidato(a):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 w:orient="portrait"/>
      <w:pgMar w:bottom="1417" w:top="1701" w:left="1701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000000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center"/>
      <w:rPr>
        <w:rFonts w:ascii="Calibri" w:cs="Calibri" w:eastAsia="Calibri" w:hAnsi="Calibri"/>
        <w:color w:val="000000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  <w:rtl w:val="0"/>
      </w:rPr>
      <w:t xml:space="preserve">Rua Coronel Vicente, 281 – Centro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Histórico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  <w:rtl w:val="0"/>
      </w:rPr>
      <w:t xml:space="preserve"> – Porto Alegre/RS – CEP 90.030-040.</w:t>
    </w:r>
  </w:p>
  <w:p w:rsidR="00000000" w:rsidDel="00000000" w:rsidP="00000000" w:rsidRDefault="00000000" w:rsidRPr="00000000" w14:paraId="0000008D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vertAlign w:val="baseline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vertAlign w:val="baselin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 – E-mail:  gabinete@poa.ifrs.edu.br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color w:val="1f1a17"/>
        <w:sz w:val="20"/>
        <w:szCs w:val="20"/>
        <w:vertAlign w:val="baseline"/>
      </w:rPr>
      <w:drawing>
        <wp:inline distB="0" distT="0" distL="114300" distR="114300">
          <wp:extent cx="723900" cy="7131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87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8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89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 Porto Alegre</w:t>
    </w:r>
  </w:p>
  <w:p w:rsidR="00000000" w:rsidDel="00000000" w:rsidP="00000000" w:rsidRDefault="00000000" w:rsidRPr="00000000" w14:paraId="0000008A">
    <w:pPr>
      <w:jc w:val="center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Gabinete da Direção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Letter"/>
      <w:lvlText w:val="%1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